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5E" w:rsidRPr="00787F5E" w:rsidRDefault="00787F5E" w:rsidP="00660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«Пестречинская школа-интернат для детей с ограниченными возможностями здоровья»</w:t>
      </w: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4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36"/>
          <w:szCs w:val="28"/>
          <w:lang w:eastAsia="ru-RU"/>
        </w:rPr>
      </w:pPr>
      <w:r w:rsidRPr="003F0F8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8EE375D" wp14:editId="45CEDCE7">
            <wp:simplePos x="0" y="0"/>
            <wp:positionH relativeFrom="column">
              <wp:posOffset>6257925</wp:posOffset>
            </wp:positionH>
            <wp:positionV relativeFrom="paragraph">
              <wp:posOffset>69850</wp:posOffset>
            </wp:positionV>
            <wp:extent cx="1733550" cy="15621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53" w:type="pct"/>
        <w:tblLook w:val="01E0" w:firstRow="1" w:lastRow="1" w:firstColumn="1" w:lastColumn="1" w:noHBand="0" w:noVBand="0"/>
      </w:tblPr>
      <w:tblGrid>
        <w:gridCol w:w="4741"/>
        <w:gridCol w:w="5873"/>
        <w:gridCol w:w="5166"/>
      </w:tblGrid>
      <w:tr w:rsidR="003F0F8A" w:rsidRPr="003F0F8A" w:rsidTr="003F0F8A">
        <w:trPr>
          <w:trHeight w:val="472"/>
        </w:trPr>
        <w:tc>
          <w:tcPr>
            <w:tcW w:w="1502" w:type="pct"/>
          </w:tcPr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«Согласовано»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7EFB2282" wp14:editId="0367DF06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127000</wp:posOffset>
                  </wp:positionV>
                  <wp:extent cx="1162050" cy="68580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Руководитель МО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 xml:space="preserve">___________ </w:t>
            </w:r>
            <w:proofErr w:type="spellStart"/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Р.А.Муллахметова</w:t>
            </w:r>
            <w:proofErr w:type="spellEnd"/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Протокол № 1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от «26» августа 2021 г.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61" w:type="pct"/>
          </w:tcPr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«Согласовано»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42E39E27" wp14:editId="3137281E">
                  <wp:simplePos x="0" y="0"/>
                  <wp:positionH relativeFrom="column">
                    <wp:posOffset>674370</wp:posOffset>
                  </wp:positionH>
                  <wp:positionV relativeFrom="paragraph">
                    <wp:posOffset>127000</wp:posOffset>
                  </wp:positionV>
                  <wp:extent cx="866775" cy="590550"/>
                  <wp:effectExtent l="0" t="0" r="952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Заместитель директора школы по УР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___________М.А. Лаврентьева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«26» августа2021 г.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37" w:type="pct"/>
          </w:tcPr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«Утверждаю»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 xml:space="preserve">   Директор школы – интерната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________________ Ф.Ф. Зарипов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Протокол педагогического совета №1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 xml:space="preserve">    от «27» августа  2021 г.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 xml:space="preserve">    Приказ № 130-ОД  от «31» августа 2021г.</w:t>
            </w:r>
          </w:p>
          <w:p w:rsidR="003F0F8A" w:rsidRPr="003F0F8A" w:rsidRDefault="003F0F8A" w:rsidP="003F0F8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</w:t>
      </w: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географии</w:t>
      </w: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proofErr w:type="gramStart"/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ind w:left="850" w:right="-1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Составила: Юсупова Наталья Васильевна,</w:t>
      </w: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биологии первой  квалификационной категории</w:t>
      </w: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8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2021-2022 учебный год</w:t>
      </w:r>
    </w:p>
    <w:p w:rsidR="00787F5E" w:rsidRPr="003F0F8A" w:rsidRDefault="00787F5E" w:rsidP="003F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Краткая характеристика учебного предмета «География»</w:t>
      </w:r>
    </w:p>
    <w:p w:rsidR="00787F5E" w:rsidRPr="003F0F8A" w:rsidRDefault="00787F5E" w:rsidP="003F0F8A">
      <w:pPr>
        <w:keepNext/>
        <w:keepLines/>
        <w:widowControl w:val="0"/>
        <w:spacing w:after="0" w:line="240" w:lineRule="auto"/>
        <w:ind w:right="34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F0F8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Класс: 9</w:t>
      </w:r>
    </w:p>
    <w:p w:rsidR="00787F5E" w:rsidRPr="003F0F8A" w:rsidRDefault="00787F5E" w:rsidP="003F0F8A">
      <w:pPr>
        <w:keepNext/>
        <w:keepLines/>
        <w:widowControl w:val="0"/>
        <w:spacing w:after="0" w:line="240" w:lineRule="auto"/>
        <w:ind w:right="32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F0F8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Учитель:</w:t>
      </w:r>
      <w:r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Юсупова Н.В.</w:t>
      </w:r>
    </w:p>
    <w:p w:rsidR="00787F5E" w:rsidRPr="003F0F8A" w:rsidRDefault="00787F5E" w:rsidP="003F0F8A">
      <w:pPr>
        <w:keepNext/>
        <w:keepLines/>
        <w:widowControl w:val="0"/>
        <w:spacing w:after="0" w:line="240" w:lineRule="auto"/>
        <w:ind w:right="32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F0F8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Количество часов:</w:t>
      </w:r>
      <w:r w:rsidR="004F4A23"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="003F0F8A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 w:rsidR="004F4A23"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неделю 2 часа, в год 68 </w:t>
      </w:r>
      <w:r w:rsidR="008E6B67"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>часов</w:t>
      </w:r>
      <w:r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787F5E" w:rsidRPr="003F0F8A" w:rsidRDefault="00787F5E" w:rsidP="003F0F8A">
      <w:pPr>
        <w:keepNext/>
        <w:keepLines/>
        <w:widowControl w:val="0"/>
        <w:spacing w:after="0" w:line="240" w:lineRule="auto"/>
        <w:ind w:right="32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87F5E" w:rsidRPr="003F0F8A" w:rsidRDefault="00787F5E" w:rsidP="003F0F8A">
      <w:pPr>
        <w:keepNext/>
        <w:keepLines/>
        <w:widowControl w:val="0"/>
        <w:spacing w:after="0" w:line="240" w:lineRule="auto"/>
        <w:ind w:right="32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F0F8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Планирование составлено на основе:</w:t>
      </w:r>
    </w:p>
    <w:p w:rsidR="00787F5E" w:rsidRPr="003F0F8A" w:rsidRDefault="00787F5E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- Федерального закона от 29.12.2012 года № 273 –ФЗ «Об образовании в Российской Федерации» (с изменениями и дополнениями);</w:t>
      </w:r>
    </w:p>
    <w:p w:rsidR="00787F5E" w:rsidRPr="003F0F8A" w:rsidRDefault="00787F5E" w:rsidP="003F0F8A">
      <w:pPr>
        <w:widowControl w:val="0"/>
        <w:autoSpaceDE w:val="0"/>
        <w:autoSpaceDN w:val="0"/>
        <w:adjustRightInd w:val="0"/>
        <w:spacing w:after="0" w:line="240" w:lineRule="auto"/>
        <w:ind w:right="11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-  Концепция Специального Федерального государственного образовательного стандарта для детей с ограниченными возможностями здоровья. Издательство «Просвещение». 2014 г.</w:t>
      </w:r>
    </w:p>
    <w:p w:rsidR="00787F5E" w:rsidRPr="003F0F8A" w:rsidRDefault="00787F5E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3F0F8A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3F0F8A">
        <w:rPr>
          <w:rFonts w:ascii="Times New Roman" w:eastAsia="Calibri" w:hAnsi="Times New Roman" w:cs="Times New Roman"/>
          <w:sz w:val="24"/>
          <w:szCs w:val="24"/>
        </w:rPr>
        <w:t xml:space="preserve"> вида: 5-9 </w:t>
      </w:r>
      <w:proofErr w:type="spellStart"/>
      <w:r w:rsidRPr="003F0F8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3F0F8A">
        <w:rPr>
          <w:rFonts w:ascii="Times New Roman" w:eastAsia="Calibri" w:hAnsi="Times New Roman" w:cs="Times New Roman"/>
          <w:sz w:val="24"/>
          <w:szCs w:val="24"/>
        </w:rPr>
        <w:t xml:space="preserve">.: В 2 сб. / Под ред. В.В. Воронковой. </w:t>
      </w:r>
      <w:proofErr w:type="gramStart"/>
      <w:r w:rsidRPr="003F0F8A">
        <w:rPr>
          <w:rFonts w:ascii="Times New Roman" w:eastAsia="Calibri" w:hAnsi="Times New Roman" w:cs="Times New Roman"/>
          <w:sz w:val="24"/>
          <w:szCs w:val="24"/>
        </w:rPr>
        <w:t>-М</w:t>
      </w:r>
      <w:proofErr w:type="gramEnd"/>
      <w:r w:rsidRPr="003F0F8A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spellStart"/>
      <w:r w:rsidRPr="003F0F8A">
        <w:rPr>
          <w:rFonts w:ascii="Times New Roman" w:eastAsia="Calibri" w:hAnsi="Times New Roman" w:cs="Times New Roman"/>
          <w:sz w:val="24"/>
          <w:szCs w:val="24"/>
        </w:rPr>
        <w:t>Гуманитар</w:t>
      </w:r>
      <w:proofErr w:type="spellEnd"/>
      <w:r w:rsidRPr="003F0F8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87F5E" w:rsidRPr="003F0F8A" w:rsidRDefault="00787F5E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 xml:space="preserve">   изд. центр ВЛАДОС, 2012. -СБ.2- 304 с. </w:t>
      </w:r>
    </w:p>
    <w:p w:rsidR="00787F5E" w:rsidRPr="003F0F8A" w:rsidRDefault="00787F5E" w:rsidP="003F0F8A">
      <w:pPr>
        <w:widowControl w:val="0"/>
        <w:autoSpaceDE w:val="0"/>
        <w:autoSpaceDN w:val="0"/>
        <w:adjustRightInd w:val="0"/>
        <w:spacing w:after="0" w:line="240" w:lineRule="auto"/>
        <w:ind w:right="11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- Учебного плана ГБОУ «Пестречинская школа – интернат для детей с ОВЗ» на 2017-2018 учебный год</w:t>
      </w:r>
    </w:p>
    <w:p w:rsidR="00787F5E" w:rsidRPr="003F0F8A" w:rsidRDefault="00787F5E" w:rsidP="003F0F8A">
      <w:pPr>
        <w:widowControl w:val="0"/>
        <w:autoSpaceDE w:val="0"/>
        <w:autoSpaceDN w:val="0"/>
        <w:adjustRightInd w:val="0"/>
        <w:spacing w:after="0" w:line="240" w:lineRule="auto"/>
        <w:ind w:right="11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</w:t>
      </w:r>
      <w:r w:rsidR="003F0F8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УМК</w:t>
      </w:r>
      <w:r w:rsidRPr="003F0F8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787F5E" w:rsidRPr="003F0F8A" w:rsidRDefault="00787F5E" w:rsidP="003F0F8A">
      <w:pPr>
        <w:widowControl w:val="0"/>
        <w:autoSpaceDE w:val="0"/>
        <w:autoSpaceDN w:val="0"/>
        <w:adjustRightInd w:val="0"/>
        <w:spacing w:after="0" w:line="240" w:lineRule="auto"/>
        <w:ind w:right="11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1. Лифанова Т.М. География 9 класс: учебник для специальных (коррекционных) образовательных учреждений VIII вида / Т.М. Лифанова, </w:t>
      </w:r>
    </w:p>
    <w:p w:rsidR="00787F5E" w:rsidRPr="003F0F8A" w:rsidRDefault="00787F5E" w:rsidP="003F0F8A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Е.Н. Соломина.- М.: Просвещение, 2014г. </w:t>
      </w:r>
    </w:p>
    <w:p w:rsidR="00787F5E" w:rsidRPr="003F0F8A" w:rsidRDefault="00787F5E" w:rsidP="003F0F8A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>2. Приложение к учебнику. Лифанова Т.М. География 9 класс: учебник для специальных (коррекционных) образовательных учреждений VIII вида / М.: Просвещение, 2014г.</w:t>
      </w:r>
    </w:p>
    <w:p w:rsidR="00787F5E" w:rsidRPr="003F0F8A" w:rsidRDefault="00787F5E" w:rsidP="003F0F8A">
      <w:pPr>
        <w:keepNext/>
        <w:keepLines/>
        <w:widowControl w:val="0"/>
        <w:spacing w:after="0" w:line="240" w:lineRule="auto"/>
        <w:ind w:left="426" w:right="32"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87F5E" w:rsidRPr="003F0F8A" w:rsidRDefault="00787F5E" w:rsidP="003F0F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Дополнительная</w:t>
      </w:r>
      <w:r w:rsidR="003F0F8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3F0F8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</w:t>
      </w:r>
      <w:r w:rsidRPr="003F0F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итература:</w:t>
      </w:r>
    </w:p>
    <w:p w:rsidR="00787F5E" w:rsidRPr="003F0F8A" w:rsidRDefault="00787F5E" w:rsidP="003F0F8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1.Коррекционная педагогика: Основы обучения и воспитания детей с отклонениями в развитии.  Ред. Б. П. </w:t>
      </w: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Пузанова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. М., 2001.</w:t>
      </w:r>
    </w:p>
    <w:p w:rsidR="00787F5E" w:rsidRPr="003F0F8A" w:rsidRDefault="00787F5E" w:rsidP="003F0F8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2.Обучение детей с нарушениями интеллектуального развития. Под ред. Б. П. </w:t>
      </w: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Пузанова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. М., 2000.</w:t>
      </w:r>
    </w:p>
    <w:p w:rsidR="00A655AA" w:rsidRPr="003F0F8A" w:rsidRDefault="00A655AA" w:rsidP="003F0F8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5AA" w:rsidRPr="003F0F8A" w:rsidRDefault="00A655AA" w:rsidP="003F0F8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5AA" w:rsidRPr="003F0F8A" w:rsidRDefault="00A655AA" w:rsidP="003F0F8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5AA" w:rsidRPr="003F0F8A" w:rsidRDefault="00A655AA" w:rsidP="003F0F8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F8A" w:rsidRDefault="003F0F8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5AA" w:rsidRPr="003F0F8A" w:rsidRDefault="00A655AA" w:rsidP="003F0F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3F0F8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Цель школьного курса географи</w:t>
      </w:r>
      <w:proofErr w:type="gramStart"/>
      <w:r w:rsidRPr="003F0F8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и–</w:t>
      </w:r>
      <w:proofErr w:type="gramEnd"/>
      <w:r w:rsidRPr="003F0F8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дать элементарные, но научные и систематические сведения о природе, населении, хозяйстве своего края, России и зарубежных стран, показать особенности взаимодействия человека и природы, познакомить с культурой и бытом разных народов, помочь усвоить правила поведения в природе.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 изучении курса 9 класса реализуется опора на уже имеющиеся знания учеников, учитывается, уровень возрастных и познавательных возможностей детей с нарушением интеллекта.  Программа направлена на всестороннее развитие личности обучающихся, способствует их умственному развитию, особое внимание обращено на коррекцию имеющихся  у них специфических нарушений. 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Познание мира предполагает изучение системы взаимосвязанных дисциплин, обеспечивающих преемственность содержания. Курс гео</w:t>
      </w: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  <w:t>графии имеет много смежных тем с естествознанием, историей, рус</w:t>
      </w: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  <w:t>ским языком, чтением, математикой, изобразительной деятельностью, социально-бытовой ориентировкой и другими предмета</w:t>
      </w: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  <w:t>ми, а также предусматривает опору на знания, полученные на основе ознакомления с предметами и явле</w:t>
      </w: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  <w:t>ниями окружающей действительности.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  <w:t>Учитывая общие и специальные задачи коррекционной школы, данная рабочая программа предусматривает повторяемость материала (в разных формах и объеме). Ряд тем постепенно усложняется и расширяется от 6 к 9 классу, что способствует более прочному усвоению элементарных географических знаний умственно отсталыми учащимися.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В рабочей программе выделены практические работы, а также по годам обучения сформулированы основные требования к знаниям и умениям школьников.</w:t>
      </w:r>
      <w:r w:rsidR="004F4A23" w:rsidRPr="003F0F8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</w:t>
      </w: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Рабочая программа построена с учетом реализации </w:t>
      </w:r>
      <w:proofErr w:type="spellStart"/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межпредметных</w:t>
      </w:r>
      <w:proofErr w:type="spellEnd"/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связей </w:t>
      </w:r>
    </w:p>
    <w:p w:rsidR="00A655AA" w:rsidRPr="003F0F8A" w:rsidRDefault="00A655AA" w:rsidP="003F0F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3F0F8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3F0F8A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Предлагаемое в рабочей программе распределение часов по темам соответствует авторской программе Т.Г. Лифановой «География 6-9 классы».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изучение стран Евразии выделено три четверти. Изучаемые страны сгруппированы не по принадлежности к той или иной общественной системе, а по типу географической смежности. Бывшие союзные республики изучаются во второй четверти в разделах «Восточная Европа», «Центральная и Юго-Западная Азия». Компактное изучение этих стран дает возможность рассказать о распаде монополизированного государства, на данном материале проанализировать последствия, повлиявшие на углубление экономического кризиса и на усугубление национальных проблем. Следует отметить на экономические и культурные контакты с этими государствами.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процессе изучения стран Евразии предусматривается просмотр видеофильмов о природе, достопримечательностях изучаемой страны, культуре и быте ее народа.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Изучение стран Евразии строится по плану:</w:t>
      </w:r>
    </w:p>
    <w:p w:rsidR="00A655AA" w:rsidRPr="003F0F8A" w:rsidRDefault="00A655AA" w:rsidP="003F0F8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Географическое положение.</w:t>
      </w:r>
    </w:p>
    <w:p w:rsidR="00A655AA" w:rsidRPr="003F0F8A" w:rsidRDefault="00A655AA" w:rsidP="003F0F8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Государственный строй, символика.</w:t>
      </w:r>
    </w:p>
    <w:p w:rsidR="00A655AA" w:rsidRPr="003F0F8A" w:rsidRDefault="00A655AA" w:rsidP="003F0F8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Климат, рельеф, флора и фауна.</w:t>
      </w:r>
    </w:p>
    <w:p w:rsidR="00A655AA" w:rsidRPr="003F0F8A" w:rsidRDefault="00A655AA" w:rsidP="003F0F8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Хозяйство, население.</w:t>
      </w:r>
    </w:p>
    <w:p w:rsidR="00A655AA" w:rsidRPr="003F0F8A" w:rsidRDefault="00A655AA" w:rsidP="003F0F8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Столица, крупные города.</w:t>
      </w:r>
    </w:p>
    <w:p w:rsidR="00A655AA" w:rsidRPr="003F0F8A" w:rsidRDefault="00A655AA" w:rsidP="003F0F8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Достопримечательности.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Заканчивается курс</w:t>
      </w:r>
      <w:proofErr w:type="gramEnd"/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географии региональным обзором. В процессе изучения Татарстана учащиеся систематизируют знания о природе края, </w:t>
      </w: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знакомятся с местными экономическими проблемами, узнают о профессиях, на которые имеется спрос в нашей области. Уделяется внимание изучению социальных, экологических и культурных аспектов. Рассмотрение вопросов истории, этнографии, толерантности,  национальных и региональных культурных традиций будет способствовать воспитанию у учащихся патриотических чувств.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Практические работы: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Обозначение на контурной карте государств Евразии, их столиц и изученных городов, нанесение границы Европы и Азии.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Обозначение на контурной карте России своего края. 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Обозначение на карте Татарстана условными знаками месторождений полезных ископаемых, районных центров.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Прикрепление к карте Татарстана контуров наиболее распространенных растений и животных, отметить заповедники и заказники.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Вычерчивание простейшей схемы структуры народного хозяйства области.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Зарисовка растений и животных, занесенных в Красную книгу области. Запись в тетрадь названий водоемов, форм земной поверхности, фамилий известных людей края.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 изучении курса 9 класса реализуется опора на уже имеющиеся знания учеников, учитывается уровень возрастных и познавательных возможностей детей с нарушением интеллекта.  Программа направлена на всестороннее развитие личности обучающихся, способствует их умственному развитию, особое внимание обращено на коррекцию имеющихся  у них специфических нарушений. </w:t>
      </w:r>
    </w:p>
    <w:p w:rsidR="00A655AA" w:rsidRPr="003F0F8A" w:rsidRDefault="00A655AA" w:rsidP="003F0F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F0F8A">
        <w:rPr>
          <w:rFonts w:ascii="Times New Roman" w:eastAsia="Calibri" w:hAnsi="Times New Roman" w:cs="Times New Roman"/>
          <w:sz w:val="24"/>
          <w:szCs w:val="24"/>
        </w:rPr>
        <w:t>Цель</w:t>
      </w:r>
      <w:proofErr w:type="gramStart"/>
      <w:r w:rsidRPr="003F0F8A">
        <w:rPr>
          <w:rFonts w:ascii="Times New Roman" w:eastAsia="Calibri" w:hAnsi="Times New Roman" w:cs="Times New Roman"/>
          <w:sz w:val="24"/>
          <w:szCs w:val="24"/>
        </w:rPr>
        <w:t>:в</w:t>
      </w:r>
      <w:proofErr w:type="gramEnd"/>
      <w:r w:rsidRPr="003F0F8A">
        <w:rPr>
          <w:rFonts w:ascii="Times New Roman" w:eastAsia="Calibri" w:hAnsi="Times New Roman" w:cs="Times New Roman"/>
          <w:sz w:val="24"/>
          <w:szCs w:val="24"/>
        </w:rPr>
        <w:t>сестороннее</w:t>
      </w:r>
      <w:proofErr w:type="spellEnd"/>
      <w:r w:rsidRPr="003F0F8A">
        <w:rPr>
          <w:rFonts w:ascii="Times New Roman" w:eastAsia="Calibri" w:hAnsi="Times New Roman" w:cs="Times New Roman"/>
          <w:sz w:val="24"/>
          <w:szCs w:val="24"/>
        </w:rPr>
        <w:t xml:space="preserve"> развитие учащихся со сниженной мотивацией к познанию, расширить кругозор об окружающем мире.</w:t>
      </w:r>
    </w:p>
    <w:p w:rsidR="00A655AA" w:rsidRPr="003F0F8A" w:rsidRDefault="00A655AA" w:rsidP="003F0F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F8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Задачи:  </w:t>
      </w:r>
    </w:p>
    <w:p w:rsidR="00A655AA" w:rsidRPr="003F0F8A" w:rsidRDefault="00A655AA" w:rsidP="003F0F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образовательные: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-   Дать элементарные сведения о природе, населении, хозяйстве  России, зарубежных стран, своего края.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-  Показать особенности взаимодействия человека и природы, познакомить с культурой и бытом разных народов.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 xml:space="preserve">- Помочь усвоить правила поведения в природе.                                      </w:t>
      </w:r>
    </w:p>
    <w:p w:rsidR="00A655AA" w:rsidRPr="003F0F8A" w:rsidRDefault="00A655AA" w:rsidP="003F0F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воспитательные: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- Содействовать  патриотическому, эстетическому, экологическому воспитанию.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- Содействовать профессиональной ориентации, путём знакомства с миром профессий, распространенных в нашем регионе.</w:t>
      </w:r>
    </w:p>
    <w:p w:rsidR="00A655AA" w:rsidRPr="003F0F8A" w:rsidRDefault="00A655AA" w:rsidP="003F0F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коррекционно-развивающие: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- Учить анализировать, сравнивать изучаемые объекты и явления, понимать причинно-следственные зависимости.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- Содействовать развитию абстрактного мышления, развивать воображение.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>- Расширять словарный запас. Развивать связную речь.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55AA" w:rsidRPr="003F0F8A" w:rsidRDefault="00A655AA" w:rsidP="003F0F8A">
      <w:pPr>
        <w:widowControl w:val="0"/>
        <w:suppressAutoHyphens/>
        <w:spacing w:after="0" w:line="240" w:lineRule="auto"/>
        <w:ind w:left="68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  <w:r w:rsidRPr="003F0F8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ru-RU"/>
        </w:rPr>
        <w:t xml:space="preserve">       Виды и формы организации учебного процесса</w:t>
      </w:r>
    </w:p>
    <w:p w:rsidR="00A655AA" w:rsidRPr="003F0F8A" w:rsidRDefault="00A655AA" w:rsidP="003F0F8A">
      <w:pPr>
        <w:widowControl w:val="0"/>
        <w:suppressAutoHyphens/>
        <w:spacing w:after="0" w:line="240" w:lineRule="auto"/>
        <w:ind w:left="20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ru-RU"/>
        </w:rPr>
      </w:pPr>
      <w:r w:rsidRPr="003F0F8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ru-RU"/>
        </w:rPr>
        <w:t>коллективная; фронтальная; групповая; индивидуальная работа; работа в парах.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Методы:</w:t>
      </w:r>
    </w:p>
    <w:p w:rsidR="00A655AA" w:rsidRPr="003F0F8A" w:rsidRDefault="00A655AA" w:rsidP="003F0F8A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рассказ, объяснение, беседа, работа с учебником и книгой, картой</w:t>
      </w:r>
    </w:p>
    <w:p w:rsidR="00A655AA" w:rsidRPr="003F0F8A" w:rsidRDefault="00A655AA" w:rsidP="003F0F8A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наблюдение, демонстрация</w:t>
      </w:r>
    </w:p>
    <w:p w:rsidR="00A655AA" w:rsidRPr="003F0F8A" w:rsidRDefault="00A655AA" w:rsidP="003F0F8A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– упражнения, работа с контурными картами</w:t>
      </w:r>
    </w:p>
    <w:p w:rsidR="00A655AA" w:rsidRPr="003F0F8A" w:rsidRDefault="00A655AA" w:rsidP="003F0F8A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Методы изложения новых знаний       </w:t>
      </w:r>
    </w:p>
    <w:p w:rsidR="00A655AA" w:rsidRPr="003F0F8A" w:rsidRDefault="00A655AA" w:rsidP="003F0F8A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повторения, закрепления знаний     </w:t>
      </w:r>
    </w:p>
    <w:p w:rsidR="00A655AA" w:rsidRPr="003F0F8A" w:rsidRDefault="00A655AA" w:rsidP="003F0F8A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применения знаний</w:t>
      </w:r>
    </w:p>
    <w:p w:rsidR="00A655AA" w:rsidRPr="003F0F8A" w:rsidRDefault="00A655AA" w:rsidP="003F0F8A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контроля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Типы уроков: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сообщения новых знаний (урок первоначального изучения материала)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формирования и закрепления знаний и умений (практический урок)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-  Урок проверки и оценки знаний, умений и навыков (контрольно-проверочный урок)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F8A">
        <w:rPr>
          <w:rFonts w:ascii="Times New Roman" w:eastAsia="Calibri" w:hAnsi="Times New Roman" w:cs="Times New Roman"/>
          <w:sz w:val="24"/>
          <w:szCs w:val="24"/>
        </w:rPr>
        <w:t xml:space="preserve">- Урок обобщения и систематизации знаний (повторительно-обобщающий урок) 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Комбинированный урок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-  Урок-экскурсия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F0F8A" w:rsidRDefault="003F0F8A" w:rsidP="003F0F8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655AA" w:rsidRPr="003F0F8A" w:rsidRDefault="003F0F8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 результаты</w:t>
      </w:r>
      <w:r w:rsidR="00A655AA"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освоения учебного предмета: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Данная рабочая программа составлена с учетом психофизических особенностей учащихся с интеллектуальной недостаточностью 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Выпускники специальных коррекционных школ должны уметь ориентироваться в своей местности, знать основные достопримечательности своего края.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–знать элементарные, но научные и систематические сведения о природе, населении, хозяйстве своего края, России и зарубежных стран, иметь представления о культуре и быте разных народов, знать  правила поведения в природе. 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дает благодатный материал для патриотического, интернационального, эстетического и экономического воспитания учащихся, помогает знакомить их с миром профессий, востребованных в своем регионе.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Работа с символическими пособиями, какими являются план и географическая карта, учит абстрагироваться, развивает воображение учащихся. Систематическая словарная работа  на уроках географии расширяет лексический запас детей со сниженным интеллектом, помогает им правильно употреблять новые слова в связной речи. 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5AA" w:rsidRPr="003F0F8A" w:rsidRDefault="00A655AA" w:rsidP="003F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F8A">
        <w:rPr>
          <w:rFonts w:ascii="Times New Roman" w:eastAsia="Calibri" w:hAnsi="Times New Roman" w:cs="Times New Roman"/>
          <w:b/>
          <w:sz w:val="24"/>
          <w:szCs w:val="24"/>
        </w:rPr>
        <w:t xml:space="preserve">Ценностные ориентиры содержания учебного предмета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развитие любознательности и формирование интереса к изучению курса географии;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развитие интеллектуальных и творческих способностей учащихся;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воспитание ответственного отношения к природе, осознание необходимости защиты окружающей среды;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развитие мотивации к изучению предмета.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F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3F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 </w:t>
      </w: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изучения курса являются: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овладение способами самоорганизации учебной деятельности, что включает в себя умения: </w:t>
      </w:r>
      <w:r w:rsidRPr="003F0F8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с помощью </w:t>
      </w:r>
      <w:proofErr w:type="spellStart"/>
      <w:r w:rsidRPr="003F0F8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учителя</w:t>
      </w: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ставить</w:t>
      </w:r>
      <w:proofErr w:type="spellEnd"/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цели и планировать личную учебную деятельность; по возможности оценивать свой вклад в деятельность класса (группы); проводить самооценку уровня личных учебных достижений;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формирование приемов работы с информацией: поиск и отбор </w:t>
      </w:r>
      <w:r w:rsidRPr="003F0F8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с помощью </w:t>
      </w:r>
      <w:proofErr w:type="spellStart"/>
      <w:r w:rsidRPr="003F0F8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учителя</w:t>
      </w: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источников</w:t>
      </w:r>
      <w:proofErr w:type="spellEnd"/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информации (справочные издания на печатной основе и в виде CD, интернет и т.д.), в соответствии с учебной задачей или жизненной ситуацией;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 формирование учебно-логических умений и навыков: </w:t>
      </w:r>
      <w:r w:rsidRPr="003F0F8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с помощью учителя </w:t>
      </w: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делать выводы и анализировать материал, сравнивать, исключать и обобщать учебный материал.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Задачи социализации: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1)Формирование навыка наблюдения за изменениями погоды и умения ее предсказания.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Формирование умения выстраивать свое поведение в окружающей среде с учетом опасных природных явлений, возможных в Республике  Татарстан и на территории России с целью сохранения собственного здоровья и жизни.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3) Формирование представлений об особенностях трудовой деятельности в городской и сельской местности  </w:t>
      </w:r>
      <w:proofErr w:type="gramStart"/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Татарстан с целью формирования адекватных представлений о возможных вариантах трудоустройства.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4) Формирование умения выстраивать адекватное поведение в окружающей среде, умения ориентироваться как в городской, так и в сельской местности с целью сохранения собственного здоровья и жизни.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5) Формирование умения добывать необходимую информацию из простейших планов и карт с целью решения нестандартных задач по ориентировке: в чужом городе, метро, в зданиях торговых центров, при эвакуации во время пожара и т.д.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6) Содействие профессиональной ориентации, путем знакомства с миром профессий, распространенных в нашем регионе.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>7) Формирование понимания, что природа – это среда обитания</w:t>
      </w:r>
      <w:proofErr w:type="gramStart"/>
      <w:r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особенности которой влияют на жизнедеятельность людей.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Формирование толерантного отношения к разным народам, населяющим территорию России. </w:t>
      </w:r>
    </w:p>
    <w:p w:rsidR="00A655AA" w:rsidRPr="003F0F8A" w:rsidRDefault="00A655AA" w:rsidP="003F0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9) Формирование представления о значении водных ресурсов России и РТ для хозяйственной деятельности населения. </w:t>
      </w:r>
    </w:p>
    <w:p w:rsidR="00A655AA" w:rsidRPr="003F0F8A" w:rsidRDefault="00A655AA" w:rsidP="003F0F8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655AA" w:rsidRPr="003F0F8A" w:rsidRDefault="00A655AA" w:rsidP="003F0F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учебного предмета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1.Западная Европа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зрительного и слухового восприятия. Коррекция пространственной ориентировки. Активизация мыслительных процессов: анализ, синтез. Коррекция мыслительных процессов: обобщения и исключения. Коррекция и развитие точности и осмысленности восприятия. Коррекция процесса запоминания и воспроизведения учебного материала.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связной устной речи при составлении устных рассказов. Коррекция и развитие наглядно-образного мышления.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еографическое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положение, столицы и характерные особенности государства; 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находить на политической карте Евразии изучаемые государства и их столицы в атласах, специально разработанных для коррекционных школ.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2.Южная Европа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развития устойчивости внимания и умения осуществлять его переключение. Развитие способности обобщать и делать выводы. Развитие слуховой, зрительной памяти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умения устанавливать причинно-следственные зависимости. </w:t>
      </w: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еографическое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положение, столицы и характерные особенности государства;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находить на политической карте Евразии изучаемые государства и их столицы в атласах, специально разработанных для коррекционных школ.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3.Северная Европа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 (объем и переключение). Коррекция пространственного восприятия (расположение предметов, объектов на карте), расширение и обогащение словаря.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еографическое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положение, столицы и характерные особенности государства;</w:t>
      </w:r>
    </w:p>
    <w:p w:rsid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находить на политической карте Евразии изучаемые государства и их столицы</w:t>
      </w: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4.Восточная Европа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познавательной деятельности 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наблюдательности, умения сравнивать предметы, объекты по плану. Коррекция и развитие способности понимать главное в воспринимаемом учебном материале. Коррекция пространственной ориентировки. Развитие умения соотносить и находить объекты физической и контурной карты.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Коррекция, обогащение и расширение активного и пассивного географического словаря. Коррекция памяти: быстроты и прочности восприятия. Коррекция восприятия времени.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еографическое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положение, столицы и характерные особенности государства;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находить на политической карте Евразии изучаемые государства и их столицы в атласах, специально разработанных для коррекционных школ.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5.Центральная Азия 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пространственного восприятия, восприятия физической карты. Развитие мыслительных процессов анализа, синтеза.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мыслительных процессов обобщения изучаемого материала. Развитие умения грамотно отвечать на вопросы учителя. Коррекция устойчивости внимания. 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еографическое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положение, столицы и характерные особенности государства;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Уметь: находить на политической карте Евразии изучаемые государства и их столицы в атласах, специально разработанных для коррекционных школ.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6.Юго-Западная Азия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зрительного и слухового восприятия. Коррекция пространственного восприятия (расположение предметов, объектов на карте). Коррекция процессов запоминания и воспроизведения учебной информации. Развитие и коррекция грамматического строя речи, расширение и обогащение словаря.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еографическое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положение, столицы и характерные особенности государства;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находить на политической карте Евразии изучаемые государства и их столицы в атласах, специально разработанных для коррекционных школ.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7.Южная Азия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развития устойчивости внимания и умения осуществлять его переключение. Развитие слуховой, зрительной памяти, умения использовать приемы запоминания и припоминания.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еографическое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положение, столицы и характерные особенности государства;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находить на политической карте Евразии изучаемые государства и их столицы в атласах, специально разработанных для коррекционных школ.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8.Восточная Азия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обобщать и делать выводы. Развитие умения устанавливать причинно-следственные зависимости.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словесно-логического мышления.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еографическое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положение, столицы и характерные особенности государства;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находить на политической карте Евразии изучаемые государства и их столицы.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9.Юго-Восточная Азия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обобщать и делать выводы. Развитие умения устанавливать причинно-следственные зависимости.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и развитие словесно-логического мышления. 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еографическое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положение, столицы и характерные особенности государства;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находить на политической карте Евразии изучаемые государства и их столицы.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10.Россия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пространственного восприятия, восприятия физической карты. Развитие мыслительных процессов анализа, синтеза.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эмоционально-волевой сферы (проявления негативизма, развитие положительной мотивации учения). Коррекция мыслительных процессов обобщения изучаемого материала. Развитие умения отвечать полными, развернутыми высказываниями на вопросы учителя. Коррекция устойчивости внимания. Коррекция и развитие словесно-логического мышления.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раницы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государственный строй и символику России;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показывать Россию на политических картах мира и Евразии.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11.Свой Край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познавательной деятельности 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Развитие умения отвечать грамотно на вопросы учителя. Развитие наблюдательности, </w:t>
      </w: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умения сравнивать предметы, объекты по плану. Коррекция осмысленного восприятия географических карт (сравнение и соотнесение физической карты и контурной карты). Развитие умения наносить информацию в контурную карту самостоятельно или </w:t>
      </w: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спомощью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учителя. Коррекция и развитие способности понимать главное в учебном материале. Коррекция пространственной ориентировки.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соотносить и находить объекты на физической и контурной картах. Коррекция и развитие умения работать в группе. Коррекция, обогащение и расширение активного и пассивного географического словаря. Коррекция памяти: быстроты и прочности восприятия. Коррекция и развитие словесно-логического мышления.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собенности</w:t>
      </w:r>
      <w:proofErr w:type="spellEnd"/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географического положения своей местности, типичных представителей растительного и животного мира, основные мероприятия по охране природы в своей области, правила поведения в природе, меры безопасности при стихийные бедствиях; медицинские учреждения и отделы социальной защиты своей местности;</w:t>
      </w:r>
    </w:p>
    <w:p w:rsidR="00A655AA" w:rsidRPr="003F0F8A" w:rsidRDefault="00A655AA" w:rsidP="003F0F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находить свою местность на карте России (политико-административной, физической и карте природных зон); давать несложную характеристику природных условий и хозяйственных ресурсов своей местности, давать краткую историческую справку о прошлом своего края; называть и показывать на иллюстрациях изученные культурные и исторические памятники своей области; правильно вести себя в природе; выполнять задания в «Рабочей тетради по географии материков и океанов» для 9 класса специальной (коррекционной) школы.</w:t>
      </w:r>
    </w:p>
    <w:p w:rsidR="00A655AA" w:rsidRPr="003F0F8A" w:rsidRDefault="00A655AA" w:rsidP="003F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0" w:type="auto"/>
        <w:tblInd w:w="1355" w:type="dxa"/>
        <w:tblLook w:val="04A0" w:firstRow="1" w:lastRow="0" w:firstColumn="1" w:lastColumn="0" w:noHBand="0" w:noVBand="1"/>
      </w:tblPr>
      <w:tblGrid>
        <w:gridCol w:w="816"/>
        <w:gridCol w:w="1582"/>
        <w:gridCol w:w="1802"/>
        <w:gridCol w:w="1802"/>
        <w:gridCol w:w="1985"/>
        <w:gridCol w:w="1484"/>
      </w:tblGrid>
      <w:tr w:rsidR="00A655AA" w:rsidRPr="003F0F8A" w:rsidTr="00940F97"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5AA" w:rsidRPr="003F0F8A" w:rsidRDefault="00A655AA" w:rsidP="003F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5AA" w:rsidRPr="003F0F8A" w:rsidRDefault="00A655AA" w:rsidP="003F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5AA" w:rsidRPr="003F0F8A" w:rsidRDefault="00A655AA" w:rsidP="003F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5AA" w:rsidRPr="003F0F8A" w:rsidRDefault="00A655AA" w:rsidP="003F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5AA" w:rsidRPr="003F0F8A" w:rsidRDefault="00A655AA" w:rsidP="003F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5AA" w:rsidRPr="003F0F8A" w:rsidRDefault="00A655AA" w:rsidP="003F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655AA" w:rsidRPr="003F0F8A" w:rsidTr="00940F97"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5AA" w:rsidRPr="003F0F8A" w:rsidRDefault="00A655AA" w:rsidP="003F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5AA" w:rsidRPr="003F0F8A" w:rsidRDefault="004F4A23" w:rsidP="003F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A655AA"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5AA" w:rsidRPr="003F0F8A" w:rsidRDefault="00263BFE" w:rsidP="003F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A655AA"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5AA" w:rsidRPr="003F0F8A" w:rsidRDefault="004F4A23" w:rsidP="003F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A655AA"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5AA" w:rsidRPr="003F0F8A" w:rsidRDefault="004F4A23" w:rsidP="003F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A655AA"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55AA" w:rsidRPr="003F0F8A" w:rsidRDefault="004F4A23" w:rsidP="003F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="00A655AA" w:rsidRPr="003F0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A655AA" w:rsidRPr="003F0F8A" w:rsidRDefault="00A655AA" w:rsidP="003F0F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A655AA" w:rsidRPr="003F0F8A" w:rsidSect="003F0F8A">
          <w:footerReference w:type="default" r:id="rId12"/>
          <w:pgSz w:w="16838" w:h="11906" w:orient="landscape"/>
          <w:pgMar w:top="1701" w:right="720" w:bottom="567" w:left="720" w:header="0" w:footer="0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787F5E" w:rsidRPr="003F0F8A" w:rsidRDefault="00787F5E" w:rsidP="003F0F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787F5E" w:rsidRPr="003F0F8A" w:rsidSect="00A655AA">
          <w:footerReference w:type="default" r:id="rId13"/>
          <w:pgSz w:w="16838" w:h="11906" w:orient="landscape"/>
          <w:pgMar w:top="142" w:right="720" w:bottom="993" w:left="720" w:header="709" w:footer="709" w:gutter="0"/>
          <w:pgNumType w:start="1"/>
          <w:cols w:space="708"/>
          <w:docGrid w:linePitch="360"/>
        </w:sectPr>
      </w:pPr>
    </w:p>
    <w:p w:rsidR="0082711F" w:rsidRPr="003F0F8A" w:rsidRDefault="0082711F" w:rsidP="003F0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F5E" w:rsidRPr="003F0F8A" w:rsidRDefault="00787F5E" w:rsidP="003F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8A">
        <w:rPr>
          <w:rFonts w:ascii="Times New Roman" w:eastAsia="Calibri" w:hAnsi="Times New Roman" w:cs="Times New Roman"/>
          <w:b/>
          <w:sz w:val="24"/>
          <w:szCs w:val="24"/>
        </w:rPr>
        <w:t>Тематическое  планирование</w:t>
      </w:r>
    </w:p>
    <w:tbl>
      <w:tblPr>
        <w:tblStyle w:val="10"/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8"/>
        <w:gridCol w:w="9356"/>
        <w:gridCol w:w="1134"/>
        <w:gridCol w:w="1843"/>
        <w:gridCol w:w="1701"/>
      </w:tblGrid>
      <w:tr w:rsidR="00787F5E" w:rsidRPr="003F0F8A" w:rsidTr="001174CC">
        <w:trPr>
          <w:trHeight w:val="454"/>
        </w:trPr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360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787F5E" w:rsidRPr="003F0F8A" w:rsidRDefault="003F0F8A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Факт.</w:t>
            </w:r>
          </w:p>
        </w:tc>
      </w:tr>
      <w:tr w:rsidR="00787F5E" w:rsidRPr="003F0F8A" w:rsidTr="001174CC">
        <w:tc>
          <w:tcPr>
            <w:tcW w:w="708" w:type="dxa"/>
            <w:tcBorders>
              <w:right w:val="single" w:sz="4" w:space="0" w:color="auto"/>
            </w:tcBorders>
          </w:tcPr>
          <w:p w:rsidR="00366F2C" w:rsidRPr="003F0F8A" w:rsidRDefault="00366F2C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366F2C" w:rsidRPr="003F0F8A" w:rsidRDefault="00366F2C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четверть</w:t>
            </w:r>
            <w:r w:rsidR="00FE4E24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Политическая карта  Евразии                 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66F2C" w:rsidRPr="003F0F8A" w:rsidRDefault="00366F2C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F0F8A" w:rsidRDefault="003F0F8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F5E" w:rsidRPr="003F0F8A" w:rsidRDefault="00943D4B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ind w:left="4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Западная Европа – 8 часов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323"/>
        </w:trPr>
        <w:tc>
          <w:tcPr>
            <w:tcW w:w="708" w:type="dxa"/>
            <w:tcBorders>
              <w:right w:val="single" w:sz="4" w:space="0" w:color="auto"/>
            </w:tcBorders>
          </w:tcPr>
          <w:p w:rsidR="00022A7A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6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Великобритания. Географическое положение, население, культура, экономика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10DE2" w:rsidRPr="003F0F8A" w:rsidRDefault="00943D4B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DE58A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D3993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09;  </w:t>
            </w:r>
          </w:p>
          <w:p w:rsidR="00787F5E" w:rsidRPr="003F0F8A" w:rsidRDefault="00DE58A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415"/>
        </w:trPr>
        <w:tc>
          <w:tcPr>
            <w:tcW w:w="708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4. 5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Франция. Географическое положение. Природа, население, культура, обычаи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10DE2" w:rsidRPr="003F0F8A" w:rsidRDefault="00DE58A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D3993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.09;  </w:t>
            </w:r>
          </w:p>
          <w:p w:rsidR="00787F5E" w:rsidRPr="003F0F8A" w:rsidRDefault="00943D4B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302"/>
        </w:trPr>
        <w:tc>
          <w:tcPr>
            <w:tcW w:w="708" w:type="dxa"/>
          </w:tcPr>
          <w:p w:rsidR="00022A7A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Германия, географическое положение. Природа, население, культура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43D4B" w:rsidRPr="003F0F8A" w:rsidRDefault="00DE58A9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22</w:t>
            </w:r>
            <w:r w:rsidR="001D3993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.09;</w:t>
            </w:r>
          </w:p>
          <w:p w:rsidR="00787F5E" w:rsidRPr="003F0F8A" w:rsidRDefault="00943D4B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23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277"/>
        </w:trPr>
        <w:tc>
          <w:tcPr>
            <w:tcW w:w="708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Австрия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DE58A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56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Швейцария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943D4B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ind w:left="4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Европа – 5 часов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268"/>
        </w:trPr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56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DE58A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Португалия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943D4B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270"/>
        </w:trPr>
        <w:tc>
          <w:tcPr>
            <w:tcW w:w="708" w:type="dxa"/>
          </w:tcPr>
          <w:p w:rsidR="00194258" w:rsidRPr="003F0F8A" w:rsidRDefault="00417830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787F5E" w:rsidRPr="003F0F8A" w:rsidRDefault="009A2657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Италия. Географическое положение, природа, экономика, население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10DE2" w:rsidRPr="003F0F8A" w:rsidRDefault="00DE58A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9A2657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.10; </w:t>
            </w:r>
          </w:p>
          <w:p w:rsidR="00787F5E" w:rsidRPr="003F0F8A" w:rsidRDefault="00943D4B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56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Греция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DE58A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ind w:left="7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 Европа – 3 часа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56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Норвегия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943D4B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220"/>
        </w:trPr>
        <w:tc>
          <w:tcPr>
            <w:tcW w:w="708" w:type="dxa"/>
            <w:tcBorders>
              <w:bottom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87F5E" w:rsidRPr="003F0F8A" w:rsidRDefault="00DE58A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D4B" w:rsidRPr="003F0F8A" w:rsidTr="001174CC">
        <w:trPr>
          <w:trHeight w:val="283"/>
        </w:trPr>
        <w:tc>
          <w:tcPr>
            <w:tcW w:w="708" w:type="dxa"/>
            <w:tcBorders>
              <w:top w:val="single" w:sz="4" w:space="0" w:color="auto"/>
            </w:tcBorders>
          </w:tcPr>
          <w:p w:rsidR="00943D4B" w:rsidRPr="003F0F8A" w:rsidRDefault="00943D4B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FE4E24" w:rsidRPr="003F0F8A" w:rsidRDefault="00FE4E24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943D4B" w:rsidRPr="003F0F8A" w:rsidRDefault="00943D4B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Финляндия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43D4B" w:rsidRPr="003F0F8A" w:rsidRDefault="00943D4B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E4E24" w:rsidRPr="003F0F8A" w:rsidRDefault="00FE4E24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943D4B" w:rsidRPr="003F0F8A" w:rsidRDefault="00943D4B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</w:t>
            </w:r>
            <w:r w:rsidR="00701641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101F39" w:rsidRPr="003F0F8A" w:rsidRDefault="00101F3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943D4B" w:rsidRPr="003F0F8A" w:rsidRDefault="00943D4B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701641" w:rsidRPr="003F0F8A" w:rsidRDefault="00943D4B" w:rsidP="003F0F8A">
            <w:pPr>
              <w:widowControl w:val="0"/>
              <w:autoSpaceDE w:val="0"/>
              <w:autoSpaceDN w:val="0"/>
              <w:adjustRightInd w:val="0"/>
              <w:ind w:left="8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-четверть</w:t>
            </w:r>
            <w:r w:rsidR="00701641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-14 ч.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Восточная Европа – 9 часов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277"/>
        </w:trPr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356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Польша. Географическое положение. Природа, население, культура, обычаи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FE4E24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537"/>
        </w:trPr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Чехия (Чешская Республика)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Словакия (Словацкая Республика)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701641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Венгрия (Венгерская Республика)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FE4E24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569"/>
        </w:trPr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Румыния (Республика Румыния)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Болгари</w:t>
            </w:r>
            <w:proofErr w:type="gramStart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Болгария)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701641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Сербия. Черногория. Географическое положение, природа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FE4E24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431"/>
        </w:trPr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Эстония. Латвия. Литва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701641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Белоруссия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FE4E24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DE1A30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237"/>
        </w:trPr>
        <w:tc>
          <w:tcPr>
            <w:tcW w:w="708" w:type="dxa"/>
          </w:tcPr>
          <w:p w:rsidR="00787F5E" w:rsidRPr="003F0F8A" w:rsidRDefault="009A2657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22A7A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</w:t>
            </w:r>
            <w:r w:rsidR="009A2657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аина. Географическое положение.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Украина. Природа, население</w:t>
            </w:r>
          </w:p>
        </w:tc>
        <w:tc>
          <w:tcPr>
            <w:tcW w:w="1134" w:type="dxa"/>
          </w:tcPr>
          <w:p w:rsidR="00787F5E" w:rsidRPr="003F0F8A" w:rsidRDefault="009A2657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701641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A2657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265"/>
        </w:trPr>
        <w:tc>
          <w:tcPr>
            <w:tcW w:w="708" w:type="dxa"/>
            <w:tcBorders>
              <w:left w:val="single" w:sz="4" w:space="0" w:color="auto"/>
            </w:tcBorders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Молдавия (Республика Молдова)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FE4E24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2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Азия (4ч.).   Казахстан. Природа, население. Обычаи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87F5E" w:rsidRPr="003F0F8A" w:rsidRDefault="00701641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FE4E24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Узбекистан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FE4E24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523"/>
        </w:trPr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Туркмения (Туркменистан)</w:t>
            </w:r>
            <w:proofErr w:type="gramStart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;К</w:t>
            </w:r>
            <w:proofErr w:type="gramEnd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иргизия (Кыргызская Республика)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701641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</w:tcPr>
          <w:p w:rsidR="00022A7A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Таджикистан (Республика Таджикистан)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FE4E24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82711F">
        <w:tc>
          <w:tcPr>
            <w:tcW w:w="10064" w:type="dxa"/>
            <w:gridSpan w:val="2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Юго-Западная Азия – 6 часов;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270"/>
        </w:trPr>
        <w:tc>
          <w:tcPr>
            <w:tcW w:w="708" w:type="dxa"/>
            <w:tcBorders>
              <w:bottom w:val="single" w:sz="4" w:space="0" w:color="auto"/>
            </w:tcBorders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356" w:type="dxa"/>
            <w:tcBorders>
              <w:bottom w:val="single" w:sz="4" w:space="0" w:color="auto"/>
              <w:right w:val="single" w:sz="4" w:space="0" w:color="auto"/>
            </w:tcBorders>
          </w:tcPr>
          <w:p w:rsidR="00710DE2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Грузия. Географическое положение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5E" w:rsidRPr="003F0F8A" w:rsidRDefault="00701641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</w:t>
            </w:r>
            <w:r w:rsidR="00710DE2" w:rsidRPr="003F0F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ECE" w:rsidRPr="003F0F8A" w:rsidTr="001174CC">
        <w:trPr>
          <w:trHeight w:val="267"/>
        </w:trPr>
        <w:tc>
          <w:tcPr>
            <w:tcW w:w="708" w:type="dxa"/>
            <w:tcBorders>
              <w:top w:val="single" w:sz="4" w:space="0" w:color="auto"/>
            </w:tcBorders>
          </w:tcPr>
          <w:p w:rsidR="005C1ECE" w:rsidRPr="003F0F8A" w:rsidRDefault="005C1EC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right w:val="single" w:sz="4" w:space="0" w:color="auto"/>
            </w:tcBorders>
          </w:tcPr>
          <w:p w:rsidR="005C1ECE" w:rsidRPr="003F0F8A" w:rsidRDefault="00FE4E24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5C1ECE" w:rsidRPr="003F0F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="005C1EC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четверть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- 22</w:t>
            </w:r>
            <w:r w:rsidR="005C1EC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ECE" w:rsidRPr="003F0F8A" w:rsidRDefault="005C1EC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ECE" w:rsidRPr="003F0F8A" w:rsidRDefault="005C1EC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ECE" w:rsidRPr="003F0F8A" w:rsidRDefault="005C1EC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Азербайджан, природа, население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FE4E24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Армения, природа население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C052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Турция (Турецкая Республика)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FE4E24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501"/>
        </w:trPr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Ирак (Республика Ирак)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Иран (исламская Республика Иран)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C052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E7071" w:rsidRPr="003F0F8A" w:rsidRDefault="00DE7071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407"/>
        </w:trPr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Афганистан (Исламская Республика Афганистан)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FE4E24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Южная Азия – 4 часа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579"/>
        </w:trPr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Индия, географическое положение, природные условия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Индия: культура и обычаи, традиции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5E" w:rsidRPr="003F0F8A" w:rsidRDefault="00C052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DE1A30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787F5E" w:rsidRPr="003F0F8A" w:rsidRDefault="00564F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05203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33" w:rsidRPr="003F0F8A" w:rsidRDefault="007F6633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Восточная Азия – 6 часов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501"/>
        </w:trPr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356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Китай, географическое положение. Природа.   Население, экономика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Китай: население.   Культура и обычаи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C052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  <w:p w:rsidR="00787F5E" w:rsidRPr="003F0F8A" w:rsidRDefault="00564F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F6633" w:rsidRPr="003F0F8A" w:rsidRDefault="007F6633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Монголия. Географическое положение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C052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356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Корея. Корейская Народная Демократическая  Республика</w:t>
            </w:r>
          </w:p>
        </w:tc>
        <w:tc>
          <w:tcPr>
            <w:tcW w:w="1134" w:type="dxa"/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7F5E" w:rsidRPr="003F0F8A" w:rsidRDefault="00564F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87F5E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347"/>
        </w:trPr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  <w:p w:rsidR="00022A7A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356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Япония, географическое положение, природа, население. Культура, обычаи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22A7A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10DE2" w:rsidRPr="003F0F8A" w:rsidRDefault="00C052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9A2657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.02;</w:t>
            </w:r>
          </w:p>
          <w:p w:rsidR="00787F5E" w:rsidRPr="003F0F8A" w:rsidRDefault="00564F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DE1A30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ind w:left="7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Юго-восточная Азия – 2 часа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c>
          <w:tcPr>
            <w:tcW w:w="708" w:type="dxa"/>
            <w:tcBorders>
              <w:right w:val="single" w:sz="4" w:space="0" w:color="auto"/>
            </w:tcBorders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  <w:p w:rsidR="00DD3835" w:rsidRPr="003F0F8A" w:rsidRDefault="00DD383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22A7A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6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Таиланд (Королевство Таиланд)</w:t>
            </w:r>
          </w:p>
          <w:p w:rsidR="00DD3835" w:rsidRPr="003F0F8A" w:rsidRDefault="00DD383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Природа. </w:t>
            </w:r>
            <w:proofErr w:type="spellStart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  <w:proofErr w:type="gramStart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бычаи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D3835" w:rsidRPr="003F0F8A" w:rsidRDefault="00DD383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D3835" w:rsidRPr="003F0F8A" w:rsidRDefault="00564F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  <w:p w:rsidR="00787F5E" w:rsidRPr="003F0F8A" w:rsidRDefault="00564F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3835" w:rsidRPr="003F0F8A" w:rsidRDefault="00DD383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F5E" w:rsidRPr="003F0F8A" w:rsidTr="001174CC">
        <w:trPr>
          <w:trHeight w:val="549"/>
        </w:trPr>
        <w:tc>
          <w:tcPr>
            <w:tcW w:w="708" w:type="dxa"/>
            <w:tcBorders>
              <w:bottom w:val="single" w:sz="4" w:space="0" w:color="auto"/>
            </w:tcBorders>
          </w:tcPr>
          <w:p w:rsidR="00787F5E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  <w:p w:rsidR="00013899" w:rsidRPr="003F0F8A" w:rsidRDefault="00DD383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22A7A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56" w:type="dxa"/>
            <w:tcBorders>
              <w:bottom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Вьетнам (Социалистическая Республика Вьетнам);</w:t>
            </w:r>
          </w:p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Индонезия, географическое положение, природа. Население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5E" w:rsidRPr="003F0F8A" w:rsidRDefault="00787F5E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13899" w:rsidRPr="003F0F8A" w:rsidRDefault="0001389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5E" w:rsidRPr="003F0F8A" w:rsidRDefault="00564F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C05203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013899" w:rsidRPr="003F0F8A" w:rsidRDefault="00564F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1389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88" w:rsidRPr="003F0F8A" w:rsidRDefault="005E6A88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633" w:rsidRPr="003F0F8A" w:rsidRDefault="007F6633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899" w:rsidRPr="003F0F8A" w:rsidTr="00013899">
        <w:trPr>
          <w:trHeight w:val="369"/>
        </w:trPr>
        <w:tc>
          <w:tcPr>
            <w:tcW w:w="708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13899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13899" w:rsidRPr="003F0F8A" w:rsidRDefault="00013899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темы. Оформление альбома «Государства Евразии»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99" w:rsidRPr="003F0F8A" w:rsidRDefault="0001389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99" w:rsidRPr="003F0F8A" w:rsidRDefault="00564F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  <w:r w:rsidR="0001389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99" w:rsidRPr="003F0F8A" w:rsidRDefault="00013899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899" w:rsidRPr="003F0F8A" w:rsidTr="007A095A">
        <w:tc>
          <w:tcPr>
            <w:tcW w:w="708" w:type="dxa"/>
            <w:tcBorders>
              <w:right w:val="single" w:sz="4" w:space="0" w:color="auto"/>
            </w:tcBorders>
          </w:tcPr>
          <w:p w:rsidR="00013899" w:rsidRPr="003F0F8A" w:rsidRDefault="0001389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013899" w:rsidRPr="003F0F8A" w:rsidRDefault="00013899" w:rsidP="003F0F8A">
            <w:pPr>
              <w:widowControl w:val="0"/>
              <w:autoSpaceDE w:val="0"/>
              <w:autoSpaceDN w:val="0"/>
              <w:adjustRightInd w:val="0"/>
              <w:ind w:left="4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–6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99" w:rsidRPr="003F0F8A" w:rsidRDefault="0001389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99" w:rsidRPr="003F0F8A" w:rsidRDefault="00013899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99" w:rsidRPr="003F0F8A" w:rsidRDefault="00013899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270"/>
        </w:trPr>
        <w:tc>
          <w:tcPr>
            <w:tcW w:w="708" w:type="dxa"/>
            <w:tcBorders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22A7A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6" w:type="dxa"/>
            <w:tcBorders>
              <w:left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022A7A">
        <w:trPr>
          <w:trHeight w:val="312"/>
        </w:trPr>
        <w:tc>
          <w:tcPr>
            <w:tcW w:w="708" w:type="dxa"/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22A7A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6" w:type="dxa"/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Россия. Российская Федерация, крупнейшее государство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022A7A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8970E5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279"/>
        </w:trPr>
        <w:tc>
          <w:tcPr>
            <w:tcW w:w="708" w:type="dxa"/>
          </w:tcPr>
          <w:p w:rsidR="008970E5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  <w:p w:rsidR="008970E5" w:rsidRPr="003F0F8A" w:rsidRDefault="00022A7A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356" w:type="dxa"/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деление России    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24.03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795" w:rsidRPr="003F0F8A" w:rsidRDefault="00AF679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70E5" w:rsidRPr="003F0F8A" w:rsidRDefault="00101F39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70E5" w:rsidRPr="003F0F8A" w:rsidTr="008970E5">
        <w:trPr>
          <w:trHeight w:val="243"/>
        </w:trPr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четверть -14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339"/>
        </w:trPr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F6795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Столица и крупные города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06.04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219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ind w:left="2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Своя местность  -13 часов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749"/>
        </w:trPr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8970E5" w:rsidRPr="003F0F8A" w:rsidRDefault="00AF679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  <w:r w:rsidR="00AF6795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карте. Границы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области, края.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Поверхность.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Климат.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125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F6795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ископаемые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нашего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485"/>
        </w:trPr>
        <w:tc>
          <w:tcPr>
            <w:tcW w:w="708" w:type="dxa"/>
            <w:tcBorders>
              <w:top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F6795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Реки, озера Татарстана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нашего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питьевой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водой. Охрана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водоемов.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20.04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141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970E5" w:rsidRPr="003F0F8A" w:rsidRDefault="00AF679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мир. Красная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книга. Охрана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Растительного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мира.  </w:t>
            </w:r>
            <w:r w:rsidRPr="003F0F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21.04 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492"/>
        </w:trPr>
        <w:tc>
          <w:tcPr>
            <w:tcW w:w="708" w:type="dxa"/>
            <w:tcBorders>
              <w:top w:val="single" w:sz="4" w:space="0" w:color="auto"/>
            </w:tcBorders>
          </w:tcPr>
          <w:p w:rsidR="008970E5" w:rsidRPr="003F0F8A" w:rsidRDefault="00AF679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Животный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РТ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книга. Охрана</w:t>
            </w:r>
            <w:r w:rsidR="00101F39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животных.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27.04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10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6795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Населениенашего  краяЕгосостав.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436"/>
        </w:trPr>
        <w:tc>
          <w:tcPr>
            <w:tcW w:w="708" w:type="dxa"/>
            <w:tcBorders>
              <w:top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6795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 своей местности.  Специализациясельскогохозяйства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Транспортнашегокрая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562"/>
        </w:trPr>
        <w:tc>
          <w:tcPr>
            <w:tcW w:w="708" w:type="dxa"/>
            <w:tcBorders>
              <w:top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6795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Перспективыразвитияхозяйстваобласти. Большиеималыегороданашейобласти.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438"/>
        </w:trPr>
        <w:tc>
          <w:tcPr>
            <w:tcW w:w="708" w:type="dxa"/>
            <w:tcBorders>
              <w:top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6795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Изисториинашегокрая. 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 и исторические памятники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0E5" w:rsidRPr="003F0F8A" w:rsidTr="008970E5">
        <w:trPr>
          <w:trHeight w:val="192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6795"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Музеи. Библиотеки. Спортивные сооружения (стадионы, спортзалы, спортивные ----площадки</w:t>
            </w:r>
            <w:proofErr w:type="gramStart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,) </w:t>
            </w:r>
            <w:proofErr w:type="gramEnd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издания.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203" w:rsidRPr="003F0F8A" w:rsidTr="00C05203">
        <w:trPr>
          <w:trHeight w:val="1104"/>
        </w:trPr>
        <w:tc>
          <w:tcPr>
            <w:tcW w:w="708" w:type="dxa"/>
            <w:tcBorders>
              <w:top w:val="single" w:sz="4" w:space="0" w:color="auto"/>
            </w:tcBorders>
          </w:tcPr>
          <w:p w:rsidR="00C05203" w:rsidRPr="003F0F8A" w:rsidRDefault="00DD383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  <w:p w:rsidR="00C05203" w:rsidRPr="003F0F8A" w:rsidRDefault="00DD383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C05203" w:rsidRPr="003F0F8A" w:rsidRDefault="00C05203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Больница, аптеки, отделы социальной защиты.</w:t>
            </w:r>
          </w:p>
          <w:p w:rsidR="00C05203" w:rsidRPr="003F0F8A" w:rsidRDefault="00C05203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  <w:proofErr w:type="gramStart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фера бытового обслуживания</w:t>
            </w:r>
          </w:p>
          <w:p w:rsidR="00C05203" w:rsidRPr="003F0F8A" w:rsidRDefault="00C05203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обычаи, традиции, костюмы, национальная кухня.</w:t>
            </w:r>
          </w:p>
          <w:p w:rsidR="00C05203" w:rsidRPr="003F0F8A" w:rsidRDefault="00C05203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«Моя малая родина»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05203" w:rsidRPr="003F0F8A" w:rsidRDefault="00D467AC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467AC" w:rsidRPr="003F0F8A" w:rsidRDefault="00D467AC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970E5" w:rsidRPr="003F0F8A" w:rsidRDefault="008970E5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  <w:p w:rsidR="00C05203" w:rsidRPr="003F0F8A" w:rsidRDefault="00C052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  <w:p w:rsidR="00C05203" w:rsidRPr="003F0F8A" w:rsidRDefault="00C052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5203" w:rsidRPr="003F0F8A" w:rsidRDefault="00C05203" w:rsidP="003F0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C05203" w:rsidRPr="003F0F8A" w:rsidRDefault="00C05203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3A0" w:rsidRPr="003F0F8A" w:rsidRDefault="002153A0" w:rsidP="003F0F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711F" w:rsidRPr="003F0F8A" w:rsidRDefault="0082711F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F5E" w:rsidRPr="003F0F8A" w:rsidRDefault="00787F5E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F2C" w:rsidRPr="003F0F8A" w:rsidRDefault="00366F2C" w:rsidP="003F0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EDD" w:rsidRPr="003F0F8A" w:rsidRDefault="008A1EDD" w:rsidP="003F0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A1EDD" w:rsidRPr="003F0F8A" w:rsidSect="00792FC3">
      <w:type w:val="continuous"/>
      <w:pgSz w:w="16838" w:h="11906" w:orient="landscape"/>
      <w:pgMar w:top="1134" w:right="720" w:bottom="851" w:left="73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66A" w:rsidRDefault="004D266A" w:rsidP="009D469B">
      <w:pPr>
        <w:spacing w:after="0" w:line="240" w:lineRule="auto"/>
      </w:pPr>
      <w:r>
        <w:separator/>
      </w:r>
    </w:p>
  </w:endnote>
  <w:endnote w:type="continuationSeparator" w:id="0">
    <w:p w:rsidR="004D266A" w:rsidRDefault="004D266A" w:rsidP="009D4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785113"/>
    </w:sdtPr>
    <w:sdtEndPr/>
    <w:sdtContent>
      <w:p w:rsidR="00FE4E24" w:rsidRDefault="003F0F8A" w:rsidP="003F0F8A">
        <w:pPr>
          <w:pStyle w:val="af2"/>
          <w:tabs>
            <w:tab w:val="left" w:pos="7095"/>
            <w:tab w:val="right" w:pos="15398"/>
          </w:tabs>
        </w:pPr>
        <w:r>
          <w:tab/>
        </w:r>
        <w:r>
          <w:tab/>
        </w:r>
        <w:r>
          <w:tab/>
        </w:r>
        <w:r>
          <w:tab/>
        </w:r>
        <w:r w:rsidR="004D266A">
          <w:fldChar w:fldCharType="begin"/>
        </w:r>
        <w:r w:rsidR="004D266A">
          <w:instrText>PAGE   \* MERGEFORMAT</w:instrText>
        </w:r>
        <w:r w:rsidR="004D266A">
          <w:fldChar w:fldCharType="separate"/>
        </w:r>
        <w:r>
          <w:rPr>
            <w:noProof/>
          </w:rPr>
          <w:t>10</w:t>
        </w:r>
        <w:r w:rsidR="004D266A">
          <w:rPr>
            <w:noProof/>
          </w:rPr>
          <w:fldChar w:fldCharType="end"/>
        </w:r>
      </w:p>
    </w:sdtContent>
  </w:sdt>
  <w:p w:rsidR="00FE4E24" w:rsidRDefault="00FE4E2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813518"/>
    </w:sdtPr>
    <w:sdtEndPr/>
    <w:sdtContent>
      <w:p w:rsidR="00FE4E24" w:rsidRDefault="004D266A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F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4E24" w:rsidRDefault="00FE4E2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66A" w:rsidRDefault="004D266A" w:rsidP="009D469B">
      <w:pPr>
        <w:spacing w:after="0" w:line="240" w:lineRule="auto"/>
      </w:pPr>
      <w:r>
        <w:separator/>
      </w:r>
    </w:p>
  </w:footnote>
  <w:footnote w:type="continuationSeparator" w:id="0">
    <w:p w:rsidR="004D266A" w:rsidRDefault="004D266A" w:rsidP="009D4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CBA"/>
    <w:multiLevelType w:val="hybridMultilevel"/>
    <w:tmpl w:val="D7E64C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13E80"/>
    <w:multiLevelType w:val="hybridMultilevel"/>
    <w:tmpl w:val="CF42C0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9B327A"/>
    <w:multiLevelType w:val="hybridMultilevel"/>
    <w:tmpl w:val="39A85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2427FC"/>
    <w:multiLevelType w:val="hybridMultilevel"/>
    <w:tmpl w:val="435C76A8"/>
    <w:lvl w:ilvl="0" w:tplc="44000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BA3B7E"/>
    <w:multiLevelType w:val="hybridMultilevel"/>
    <w:tmpl w:val="000E706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4308D9"/>
    <w:multiLevelType w:val="hybridMultilevel"/>
    <w:tmpl w:val="298AF9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46DD1"/>
    <w:multiLevelType w:val="hybridMultilevel"/>
    <w:tmpl w:val="33E43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A640F"/>
    <w:multiLevelType w:val="hybridMultilevel"/>
    <w:tmpl w:val="C388B7A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4D4272"/>
    <w:multiLevelType w:val="hybridMultilevel"/>
    <w:tmpl w:val="E1421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76548"/>
    <w:multiLevelType w:val="hybridMultilevel"/>
    <w:tmpl w:val="7B120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E26E08"/>
    <w:multiLevelType w:val="hybridMultilevel"/>
    <w:tmpl w:val="7B7CAB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677866"/>
    <w:multiLevelType w:val="hybridMultilevel"/>
    <w:tmpl w:val="54F49F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C798C"/>
    <w:multiLevelType w:val="hybridMultilevel"/>
    <w:tmpl w:val="96362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0211F4"/>
    <w:multiLevelType w:val="hybridMultilevel"/>
    <w:tmpl w:val="C7B63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DF68B7"/>
    <w:multiLevelType w:val="hybridMultilevel"/>
    <w:tmpl w:val="233C3D2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6205BF"/>
    <w:multiLevelType w:val="hybridMultilevel"/>
    <w:tmpl w:val="4F746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3168C4"/>
    <w:multiLevelType w:val="hybridMultilevel"/>
    <w:tmpl w:val="1D82461A"/>
    <w:lvl w:ilvl="0" w:tplc="CBD413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F5B6E"/>
    <w:multiLevelType w:val="hybridMultilevel"/>
    <w:tmpl w:val="A5CAEA78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797CDF"/>
    <w:multiLevelType w:val="hybridMultilevel"/>
    <w:tmpl w:val="B8DC70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A1227E"/>
    <w:multiLevelType w:val="hybridMultilevel"/>
    <w:tmpl w:val="C7689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8A7B28"/>
    <w:multiLevelType w:val="hybridMultilevel"/>
    <w:tmpl w:val="75F0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7E7B78"/>
    <w:multiLevelType w:val="hybridMultilevel"/>
    <w:tmpl w:val="10CA5E58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580EE8"/>
    <w:multiLevelType w:val="hybridMultilevel"/>
    <w:tmpl w:val="F940C2C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D4623A"/>
    <w:multiLevelType w:val="hybridMultilevel"/>
    <w:tmpl w:val="0AA80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E7259A"/>
    <w:multiLevelType w:val="hybridMultilevel"/>
    <w:tmpl w:val="5BFC3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EC5BD8"/>
    <w:multiLevelType w:val="hybridMultilevel"/>
    <w:tmpl w:val="2E4C6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544BB"/>
    <w:multiLevelType w:val="hybridMultilevel"/>
    <w:tmpl w:val="1F10F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0E6B3E"/>
    <w:multiLevelType w:val="hybridMultilevel"/>
    <w:tmpl w:val="0C184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8121E2"/>
    <w:multiLevelType w:val="hybridMultilevel"/>
    <w:tmpl w:val="085AC0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9A584E"/>
    <w:multiLevelType w:val="hybridMultilevel"/>
    <w:tmpl w:val="E41EF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3E6A13"/>
    <w:multiLevelType w:val="hybridMultilevel"/>
    <w:tmpl w:val="385ED9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4751B4"/>
    <w:multiLevelType w:val="hybridMultilevel"/>
    <w:tmpl w:val="41E0803A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3D3393"/>
    <w:multiLevelType w:val="hybridMultilevel"/>
    <w:tmpl w:val="DFA8E6F8"/>
    <w:lvl w:ilvl="0" w:tplc="68608FB6">
      <w:start w:val="1"/>
      <w:numFmt w:val="decimal"/>
      <w:lvlText w:val="%1"/>
      <w:lvlJc w:val="left"/>
      <w:pPr>
        <w:ind w:left="9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33">
    <w:nsid w:val="694077B7"/>
    <w:multiLevelType w:val="hybridMultilevel"/>
    <w:tmpl w:val="D95633FE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F011C8"/>
    <w:multiLevelType w:val="hybridMultilevel"/>
    <w:tmpl w:val="2DDA6B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22C41E5"/>
    <w:multiLevelType w:val="hybridMultilevel"/>
    <w:tmpl w:val="6D9A3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8312A7"/>
    <w:multiLevelType w:val="hybridMultilevel"/>
    <w:tmpl w:val="AAD66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571D41"/>
    <w:multiLevelType w:val="hybridMultilevel"/>
    <w:tmpl w:val="D502330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9D7729"/>
    <w:multiLevelType w:val="hybridMultilevel"/>
    <w:tmpl w:val="64E4F558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7"/>
  </w:num>
  <w:num w:numId="18">
    <w:abstractNumId w:val="0"/>
  </w:num>
  <w:num w:numId="19">
    <w:abstractNumId w:val="3"/>
  </w:num>
  <w:num w:numId="20">
    <w:abstractNumId w:val="10"/>
  </w:num>
  <w:num w:numId="21">
    <w:abstractNumId w:val="6"/>
  </w:num>
  <w:num w:numId="22">
    <w:abstractNumId w:val="16"/>
  </w:num>
  <w:num w:numId="23">
    <w:abstractNumId w:val="8"/>
  </w:num>
  <w:num w:numId="24">
    <w:abstractNumId w:val="32"/>
  </w:num>
  <w:num w:numId="25">
    <w:abstractNumId w:val="19"/>
  </w:num>
  <w:num w:numId="26">
    <w:abstractNumId w:val="26"/>
  </w:num>
  <w:num w:numId="27">
    <w:abstractNumId w:val="20"/>
  </w:num>
  <w:num w:numId="28">
    <w:abstractNumId w:val="24"/>
  </w:num>
  <w:num w:numId="29">
    <w:abstractNumId w:val="25"/>
  </w:num>
  <w:num w:numId="30">
    <w:abstractNumId w:val="5"/>
  </w:num>
  <w:num w:numId="31">
    <w:abstractNumId w:val="11"/>
  </w:num>
  <w:num w:numId="32">
    <w:abstractNumId w:val="38"/>
  </w:num>
  <w:num w:numId="33">
    <w:abstractNumId w:val="30"/>
  </w:num>
  <w:num w:numId="34">
    <w:abstractNumId w:val="13"/>
  </w:num>
  <w:num w:numId="35">
    <w:abstractNumId w:val="4"/>
  </w:num>
  <w:num w:numId="36">
    <w:abstractNumId w:val="17"/>
  </w:num>
  <w:num w:numId="37">
    <w:abstractNumId w:val="33"/>
  </w:num>
  <w:num w:numId="38">
    <w:abstractNumId w:val="21"/>
  </w:num>
  <w:num w:numId="39">
    <w:abstractNumId w:val="31"/>
  </w:num>
  <w:num w:numId="40">
    <w:abstractNumId w:val="7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CFC"/>
    <w:rsid w:val="00013899"/>
    <w:rsid w:val="00013BA7"/>
    <w:rsid w:val="00022A7A"/>
    <w:rsid w:val="00056A58"/>
    <w:rsid w:val="00072812"/>
    <w:rsid w:val="000D3869"/>
    <w:rsid w:val="000D50E6"/>
    <w:rsid w:val="00101F39"/>
    <w:rsid w:val="001174CC"/>
    <w:rsid w:val="0016276B"/>
    <w:rsid w:val="00194258"/>
    <w:rsid w:val="001D3993"/>
    <w:rsid w:val="001F2E61"/>
    <w:rsid w:val="002153A0"/>
    <w:rsid w:val="00242D10"/>
    <w:rsid w:val="00263BFE"/>
    <w:rsid w:val="002652CC"/>
    <w:rsid w:val="00320BAD"/>
    <w:rsid w:val="00331A6F"/>
    <w:rsid w:val="00364468"/>
    <w:rsid w:val="00366F2C"/>
    <w:rsid w:val="003C427E"/>
    <w:rsid w:val="003F0F8A"/>
    <w:rsid w:val="00417617"/>
    <w:rsid w:val="00417830"/>
    <w:rsid w:val="004B1582"/>
    <w:rsid w:val="004D266A"/>
    <w:rsid w:val="004F4A23"/>
    <w:rsid w:val="00542005"/>
    <w:rsid w:val="00564F03"/>
    <w:rsid w:val="005B380F"/>
    <w:rsid w:val="005C1ECE"/>
    <w:rsid w:val="005E6A88"/>
    <w:rsid w:val="00637D8B"/>
    <w:rsid w:val="00660403"/>
    <w:rsid w:val="006745A7"/>
    <w:rsid w:val="00675EC1"/>
    <w:rsid w:val="006A1CFC"/>
    <w:rsid w:val="006C56F2"/>
    <w:rsid w:val="006E63C5"/>
    <w:rsid w:val="00701641"/>
    <w:rsid w:val="00701E42"/>
    <w:rsid w:val="00710DE2"/>
    <w:rsid w:val="00753AD3"/>
    <w:rsid w:val="00783684"/>
    <w:rsid w:val="00787F5E"/>
    <w:rsid w:val="00792FC3"/>
    <w:rsid w:val="007A095A"/>
    <w:rsid w:val="007D2A0C"/>
    <w:rsid w:val="007E4579"/>
    <w:rsid w:val="007F6633"/>
    <w:rsid w:val="0082711F"/>
    <w:rsid w:val="008970E5"/>
    <w:rsid w:val="008A1EDD"/>
    <w:rsid w:val="008E3295"/>
    <w:rsid w:val="008E6B67"/>
    <w:rsid w:val="00927C26"/>
    <w:rsid w:val="00932C14"/>
    <w:rsid w:val="00940F97"/>
    <w:rsid w:val="00943D4B"/>
    <w:rsid w:val="009A2657"/>
    <w:rsid w:val="009D469B"/>
    <w:rsid w:val="00A2039D"/>
    <w:rsid w:val="00A63EF0"/>
    <w:rsid w:val="00A655AA"/>
    <w:rsid w:val="00AF6795"/>
    <w:rsid w:val="00B7430A"/>
    <w:rsid w:val="00C05203"/>
    <w:rsid w:val="00C94EA1"/>
    <w:rsid w:val="00CB527F"/>
    <w:rsid w:val="00D467AC"/>
    <w:rsid w:val="00D55FE5"/>
    <w:rsid w:val="00DD20FE"/>
    <w:rsid w:val="00DD3835"/>
    <w:rsid w:val="00DE1A30"/>
    <w:rsid w:val="00DE58A9"/>
    <w:rsid w:val="00DE7071"/>
    <w:rsid w:val="00E84D6B"/>
    <w:rsid w:val="00EA296B"/>
    <w:rsid w:val="00EB728E"/>
    <w:rsid w:val="00F14C2A"/>
    <w:rsid w:val="00F371A2"/>
    <w:rsid w:val="00F80EA8"/>
    <w:rsid w:val="00FD06C9"/>
    <w:rsid w:val="00FE4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87F5E"/>
  </w:style>
  <w:style w:type="paragraph" w:styleId="a3">
    <w:name w:val="Normal (Web)"/>
    <w:basedOn w:val="a"/>
    <w:uiPriority w:val="99"/>
    <w:unhideWhenUsed/>
    <w:rsid w:val="00787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unhideWhenUsed/>
    <w:rsid w:val="00787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787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787F5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787F5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Стиль"/>
    <w:uiPriority w:val="99"/>
    <w:rsid w:val="00787F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87F5E"/>
    <w:rPr>
      <w:rFonts w:ascii="Times New Roman" w:hAnsi="Times New Roman" w:cs="Times New Roman" w:hint="default"/>
      <w:sz w:val="22"/>
      <w:szCs w:val="22"/>
    </w:rPr>
  </w:style>
  <w:style w:type="table" w:customStyle="1" w:styleId="10">
    <w:name w:val="Сетка таблицы1"/>
    <w:basedOn w:val="a1"/>
    <w:next w:val="a9"/>
    <w:uiPriority w:val="59"/>
    <w:rsid w:val="00787F5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787F5E"/>
    <w:rPr>
      <w:b/>
      <w:bCs/>
    </w:rPr>
  </w:style>
  <w:style w:type="character" w:customStyle="1" w:styleId="WW-Absatz-Standardschriftart11">
    <w:name w:val="WW-Absatz-Standardschriftart11"/>
    <w:rsid w:val="00787F5E"/>
  </w:style>
  <w:style w:type="paragraph" w:styleId="ab">
    <w:name w:val="Body Text"/>
    <w:basedOn w:val="a"/>
    <w:link w:val="ac"/>
    <w:semiHidden/>
    <w:rsid w:val="00787F5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787F5E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787F5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87F5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787F5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787F5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787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787F5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787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87F5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87F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787F5E"/>
    <w:rPr>
      <w:rFonts w:ascii="Times New Roman" w:hAnsi="Times New Roman" w:cs="Times New Roman"/>
      <w:sz w:val="23"/>
      <w:szCs w:val="23"/>
    </w:rPr>
  </w:style>
  <w:style w:type="paragraph" w:customStyle="1" w:styleId="Default">
    <w:name w:val="Default"/>
    <w:rsid w:val="00787F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0">
    <w:name w:val="Сетка таблицы11"/>
    <w:basedOn w:val="a1"/>
    <w:next w:val="a9"/>
    <w:uiPriority w:val="59"/>
    <w:rsid w:val="00787F5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59"/>
    <w:rsid w:val="00787F5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№2_"/>
    <w:basedOn w:val="a0"/>
    <w:link w:val="23"/>
    <w:uiPriority w:val="99"/>
    <w:rsid w:val="00787F5E"/>
    <w:rPr>
      <w:rFonts w:ascii="Times New Roman" w:hAnsi="Times New Roman" w:cs="Times New Roman"/>
      <w:b/>
      <w:bCs/>
      <w:sz w:val="27"/>
      <w:szCs w:val="27"/>
    </w:rPr>
  </w:style>
  <w:style w:type="paragraph" w:customStyle="1" w:styleId="23">
    <w:name w:val="Заголовок №2"/>
    <w:basedOn w:val="a"/>
    <w:link w:val="22"/>
    <w:uiPriority w:val="99"/>
    <w:rsid w:val="00787F5E"/>
    <w:pPr>
      <w:widowControl w:val="0"/>
      <w:spacing w:after="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table" w:styleId="a9">
    <w:name w:val="Table Grid"/>
    <w:basedOn w:val="a1"/>
    <w:uiPriority w:val="59"/>
    <w:rsid w:val="00787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87F5E"/>
  </w:style>
  <w:style w:type="paragraph" w:styleId="a3">
    <w:name w:val="Normal (Web)"/>
    <w:basedOn w:val="a"/>
    <w:uiPriority w:val="99"/>
    <w:unhideWhenUsed/>
    <w:rsid w:val="00787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unhideWhenUsed/>
    <w:rsid w:val="00787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787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787F5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787F5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Стиль"/>
    <w:uiPriority w:val="99"/>
    <w:rsid w:val="00787F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87F5E"/>
    <w:rPr>
      <w:rFonts w:ascii="Times New Roman" w:hAnsi="Times New Roman" w:cs="Times New Roman" w:hint="default"/>
      <w:sz w:val="22"/>
      <w:szCs w:val="22"/>
    </w:rPr>
  </w:style>
  <w:style w:type="table" w:customStyle="1" w:styleId="10">
    <w:name w:val="Сетка таблицы1"/>
    <w:basedOn w:val="a1"/>
    <w:next w:val="a9"/>
    <w:uiPriority w:val="59"/>
    <w:rsid w:val="00787F5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787F5E"/>
    <w:rPr>
      <w:b/>
      <w:bCs/>
    </w:rPr>
  </w:style>
  <w:style w:type="character" w:customStyle="1" w:styleId="WW-Absatz-Standardschriftart11">
    <w:name w:val="WW-Absatz-Standardschriftart11"/>
    <w:rsid w:val="00787F5E"/>
  </w:style>
  <w:style w:type="paragraph" w:styleId="ab">
    <w:name w:val="Body Text"/>
    <w:basedOn w:val="a"/>
    <w:link w:val="ac"/>
    <w:semiHidden/>
    <w:rsid w:val="00787F5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787F5E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787F5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87F5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787F5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787F5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787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787F5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787F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87F5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87F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787F5E"/>
    <w:rPr>
      <w:rFonts w:ascii="Times New Roman" w:hAnsi="Times New Roman" w:cs="Times New Roman"/>
      <w:sz w:val="23"/>
      <w:szCs w:val="23"/>
    </w:rPr>
  </w:style>
  <w:style w:type="paragraph" w:customStyle="1" w:styleId="Default">
    <w:name w:val="Default"/>
    <w:rsid w:val="00787F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0">
    <w:name w:val="Сетка таблицы11"/>
    <w:basedOn w:val="a1"/>
    <w:next w:val="a9"/>
    <w:uiPriority w:val="59"/>
    <w:rsid w:val="00787F5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59"/>
    <w:rsid w:val="00787F5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№2_"/>
    <w:basedOn w:val="a0"/>
    <w:link w:val="23"/>
    <w:uiPriority w:val="99"/>
    <w:rsid w:val="00787F5E"/>
    <w:rPr>
      <w:rFonts w:ascii="Times New Roman" w:hAnsi="Times New Roman" w:cs="Times New Roman"/>
      <w:b/>
      <w:bCs/>
      <w:sz w:val="27"/>
      <w:szCs w:val="27"/>
    </w:rPr>
  </w:style>
  <w:style w:type="paragraph" w:customStyle="1" w:styleId="23">
    <w:name w:val="Заголовок №2"/>
    <w:basedOn w:val="a"/>
    <w:link w:val="22"/>
    <w:uiPriority w:val="99"/>
    <w:rsid w:val="00787F5E"/>
    <w:pPr>
      <w:widowControl w:val="0"/>
      <w:spacing w:after="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table" w:styleId="a9">
    <w:name w:val="Table Grid"/>
    <w:basedOn w:val="a1"/>
    <w:uiPriority w:val="59"/>
    <w:rsid w:val="00787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A5D5E-AB6A-494A-8890-FA155B4F3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14</Pages>
  <Words>3363</Words>
  <Characters>19174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KSHI</cp:lastModifiedBy>
  <cp:revision>17</cp:revision>
  <cp:lastPrinted>2019-12-16T12:34:00Z</cp:lastPrinted>
  <dcterms:created xsi:type="dcterms:W3CDTF">2017-11-21T16:39:00Z</dcterms:created>
  <dcterms:modified xsi:type="dcterms:W3CDTF">2021-11-15T13:16:00Z</dcterms:modified>
</cp:coreProperties>
</file>